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25FA83">
      <w:pPr>
        <w:pStyle w:val="5"/>
        <w:shd w:val="clear" w:color="auto" w:fill="FFFFFF" w:themeFill="background1"/>
        <w:spacing w:before="0" w:beforeAutospacing="0" w:after="0" w:afterAutospacing="0" w:line="309" w:lineRule="atLeast"/>
        <w:textAlignment w:val="baseline"/>
        <w:rPr>
          <w:color w:val="000000"/>
          <w:sz w:val="28"/>
          <w:szCs w:val="28"/>
        </w:rPr>
      </w:pPr>
      <w:r>
        <w:rPr>
          <w:rStyle w:val="4"/>
          <w:color w:val="000000"/>
          <w:sz w:val="28"/>
          <w:szCs w:val="28"/>
        </w:rPr>
        <w:t>Уважаемые родители будущих первоклассников!</w:t>
      </w:r>
    </w:p>
    <w:p w14:paraId="59621FF0">
      <w:pPr>
        <w:pStyle w:val="5"/>
        <w:shd w:val="clear" w:color="auto" w:fill="FFFFFF" w:themeFill="background1"/>
        <w:spacing w:before="0" w:beforeAutospacing="0" w:after="0" w:afterAutospacing="0" w:line="309" w:lineRule="atLeast"/>
        <w:textAlignment w:val="baseline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Приём заявлений в первый класс</w:t>
      </w:r>
      <w:r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  <w:u w:val="single"/>
        </w:rPr>
        <w:t xml:space="preserve">для детей, проживающих на закрепленной территории и детей, освоивших образовательные программы дошкольного образования в МБОУ «Свияжская ООШ ЗМР РТ»,  </w:t>
      </w:r>
      <w:r>
        <w:rPr>
          <w:rFonts w:asciiTheme="majorBidi" w:hAnsiTheme="majorBidi" w:cstheme="majorBidi"/>
          <w:sz w:val="28"/>
          <w:szCs w:val="28"/>
          <w:u w:val="single"/>
        </w:rPr>
        <w:t>проживающих в одной семье и имеющие общее место жительства с детьми, обучающимися в МБОУ «Свияжская ООШ ЗМР РТ»</w:t>
      </w:r>
      <w:r>
        <w:rPr>
          <w:rFonts w:asciiTheme="majorBidi" w:hAnsiTheme="majorBidi" w:cstheme="majorBidi"/>
          <w:sz w:val="26"/>
          <w:szCs w:val="26"/>
        </w:rPr>
        <w:t xml:space="preserve"> </w:t>
      </w:r>
      <w:r>
        <w:rPr>
          <w:color w:val="000000"/>
          <w:sz w:val="28"/>
          <w:szCs w:val="28"/>
        </w:rPr>
        <w:t>начнется с 1 апреля 202</w:t>
      </w:r>
      <w:r>
        <w:rPr>
          <w:rFonts w:hint="default"/>
          <w:color w:val="000000"/>
          <w:sz w:val="28"/>
          <w:szCs w:val="28"/>
          <w:lang w:val="ru-RU"/>
        </w:rPr>
        <w:t>5</w:t>
      </w:r>
      <w:r>
        <w:rPr>
          <w:color w:val="000000"/>
          <w:sz w:val="28"/>
          <w:szCs w:val="28"/>
        </w:rPr>
        <w:t xml:space="preserve"> года.  </w:t>
      </w:r>
    </w:p>
    <w:p w14:paraId="3916A7D9">
      <w:pPr>
        <w:pStyle w:val="5"/>
        <w:shd w:val="clear" w:color="auto" w:fill="FFFFFF" w:themeFill="background1"/>
        <w:tabs>
          <w:tab w:val="center" w:pos="4677"/>
        </w:tabs>
        <w:spacing w:before="0" w:beforeAutospacing="0" w:after="0" w:afterAutospacing="0" w:line="309" w:lineRule="atLeast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Продлится до 30 июня 202</w:t>
      </w:r>
      <w:r>
        <w:rPr>
          <w:rFonts w:hint="default"/>
          <w:color w:val="000000"/>
          <w:sz w:val="28"/>
          <w:szCs w:val="28"/>
          <w:lang w:val="ru-RU"/>
        </w:rPr>
        <w:t>5</w:t>
      </w:r>
      <w:r>
        <w:rPr>
          <w:color w:val="000000"/>
          <w:sz w:val="28"/>
          <w:szCs w:val="28"/>
        </w:rPr>
        <w:t xml:space="preserve"> года. </w:t>
      </w:r>
    </w:p>
    <w:p w14:paraId="123D8B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детей, не проживающих на территории, закрепленной за МБОУ «Свияжская СОШ ЗМР РТ», приём заявлений в 1-ый класс при наличии свободных мест начнется  6 июля 202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года и закончится 5 сентября 202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5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года. </w:t>
      </w:r>
      <w:r>
        <w:rPr>
          <w:color w:val="000000"/>
          <w:sz w:val="28"/>
          <w:szCs w:val="28"/>
        </w:rPr>
        <w:tab/>
      </w:r>
    </w:p>
    <w:p w14:paraId="73E2643F">
      <w:pPr>
        <w:pStyle w:val="5"/>
        <w:shd w:val="clear" w:color="auto" w:fill="FFFFFF" w:themeFill="background1"/>
        <w:spacing w:before="0" w:beforeAutospacing="0" w:after="0" w:afterAutospacing="0" w:line="309" w:lineRule="atLeast"/>
        <w:textAlignment w:val="baseline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График приема</w:t>
      </w:r>
      <w:r>
        <w:rPr>
          <w:color w:val="000000"/>
          <w:sz w:val="28"/>
          <w:szCs w:val="28"/>
        </w:rPr>
        <w:t>: Понедельник-Суббота 8:30-15:00</w:t>
      </w:r>
    </w:p>
    <w:p w14:paraId="44D7BC47">
      <w:pPr>
        <w:pStyle w:val="5"/>
        <w:shd w:val="clear" w:color="auto" w:fill="FFFFFF" w:themeFill="background1"/>
        <w:spacing w:before="0" w:beforeAutospacing="0" w:after="0" w:afterAutospacing="0" w:line="309" w:lineRule="atLeast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>Документы, необходимые при подаче заявления:</w:t>
      </w:r>
    </w:p>
    <w:p w14:paraId="16C4ADD9">
      <w:pPr>
        <w:rPr>
          <w:sz w:val="28"/>
          <w:szCs w:val="28"/>
        </w:rPr>
      </w:pPr>
      <w:r>
        <w:rPr>
          <w:color w:val="000000"/>
          <w:sz w:val="28"/>
          <w:szCs w:val="28"/>
        </w:rPr>
        <w:t>1.     </w:t>
      </w:r>
      <w:r>
        <w:rPr>
          <w:rFonts w:asciiTheme="majorBidi" w:hAnsiTheme="majorBidi" w:cstheme="majorBidi"/>
          <w:b/>
          <w:bCs/>
          <w:sz w:val="28"/>
          <w:szCs w:val="28"/>
        </w:rPr>
        <w:t>Для зачисления в первый класс образовательной организации на заявителем представляются копии следующих документов:</w:t>
      </w:r>
      <w:r>
        <w:rPr>
          <w:sz w:val="28"/>
          <w:szCs w:val="28"/>
        </w:rPr>
        <w:t xml:space="preserve"> </w:t>
      </w:r>
    </w:p>
    <w:p w14:paraId="67C36032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заявление</w:t>
      </w:r>
      <w:r>
        <w:rPr>
          <w:rFonts w:ascii="Times New Roman" w:hAnsi="Times New Roman" w:cs="Times New Roman"/>
          <w:sz w:val="28"/>
          <w:szCs w:val="28"/>
        </w:rPr>
        <w:t xml:space="preserve"> по форме, установленной образовательной организацией; </w:t>
      </w:r>
    </w:p>
    <w:p w14:paraId="20A4C53F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свидетельство о рождении ребенка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399DE71C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свидетельство о рождении полнородных и неполнородных брата и (или) сестры </w:t>
      </w:r>
      <w:r>
        <w:rPr>
          <w:rFonts w:ascii="Times New Roman" w:hAnsi="Times New Roman" w:cs="Times New Roman"/>
          <w:sz w:val="28"/>
          <w:szCs w:val="28"/>
        </w:rPr>
        <w:t xml:space="preserve">(в случае использования права 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полнородные и неполнородные брат и (или)  сестра); </w:t>
      </w:r>
    </w:p>
    <w:p w14:paraId="6718E2AA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документ о регистрации ребенка по месту жительства или по месту пребывания </w:t>
      </w:r>
      <w:r>
        <w:rPr>
          <w:rFonts w:ascii="Times New Roman" w:hAnsi="Times New Roman" w:cs="Times New Roman"/>
          <w:sz w:val="28"/>
          <w:szCs w:val="28"/>
        </w:rPr>
        <w:t>на закрепленной территории или справка о  приеме документов для оформления регистрации по месту жительства (в случае приема на обучение ребенка, проживающего на закрепленной территории, или в случае использования права внеочередного или первоочередного приема). (Документ о регистрации по месту жительства или пребывания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Предоставляется исключительно МВД!  или справка о приеме документов для оформления регистрации по месту жительства)</w:t>
      </w:r>
    </w:p>
    <w:p w14:paraId="44064178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документ, подтверждающий право внеочередного, первоочередного или преимущественного приема </w:t>
      </w:r>
      <w:r>
        <w:rPr>
          <w:rFonts w:ascii="Times New Roman" w:hAnsi="Times New Roman" w:cs="Times New Roman"/>
          <w:sz w:val="28"/>
          <w:szCs w:val="28"/>
        </w:rPr>
        <w:t xml:space="preserve">на обучение в государственные образовательные организации (справку с места работы родителя(ей) (законного(ых) представителя(ей)  ребенка, справку уполномоченного органа, решение суда и т.д.); </w:t>
      </w:r>
    </w:p>
    <w:p w14:paraId="54FA1817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заключение психолого-медико-педагогической комиссии </w:t>
      </w:r>
      <w:r>
        <w:rPr>
          <w:rFonts w:ascii="Times New Roman" w:hAnsi="Times New Roman" w:cs="Times New Roman"/>
          <w:sz w:val="28"/>
          <w:szCs w:val="28"/>
        </w:rPr>
        <w:t xml:space="preserve">(при наличии); </w:t>
      </w:r>
    </w:p>
    <w:p w14:paraId="6C6E87E6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разрешение о приеме в первый класс </w:t>
      </w:r>
      <w:r>
        <w:rPr>
          <w:rFonts w:ascii="Times New Roman" w:hAnsi="Times New Roman" w:cs="Times New Roman"/>
          <w:sz w:val="28"/>
          <w:szCs w:val="28"/>
        </w:rPr>
        <w:t xml:space="preserve">образовательной организации ребенка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до достижения им возраста шести лет и шести  месяцев или после достижения им возраста восьми лет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(при зачислении ребенка на обучение в первый класс до достижения им возраста шести лет и шести месяцев или после достижения им возраста восьми лет) </w:t>
      </w:r>
    </w:p>
    <w:p w14:paraId="70C89C47">
      <w:pPr>
        <w:pStyle w:val="5"/>
        <w:shd w:val="clear" w:color="auto" w:fill="FFFFFF" w:themeFill="background1"/>
        <w:spacing w:before="0" w:beforeAutospacing="0" w:after="0" w:afterAutospacing="0" w:line="309" w:lineRule="atLeast"/>
        <w:textAlignment w:val="baseline"/>
        <w:rPr>
          <w:color w:val="000000"/>
          <w:sz w:val="28"/>
          <w:szCs w:val="28"/>
        </w:rPr>
      </w:pPr>
    </w:p>
    <w:p w14:paraId="1882770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b/>
          <w:sz w:val="28"/>
          <w:szCs w:val="28"/>
        </w:rPr>
        <w:t>Состав комиссии по приёму документов в 1-ый класс:</w:t>
      </w:r>
    </w:p>
    <w:p w14:paraId="1C98FD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Председатель комиссии – Строкина Татьяна Николаевна- директор школы </w:t>
      </w:r>
    </w:p>
    <w:p w14:paraId="66B232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комиссии: Бурдина Анна Алексеевна-зам.директора по УВР, Кириллова Гузалия Галинуровна- руководитель ШМО</w:t>
      </w:r>
    </w:p>
    <w:p w14:paraId="01B2E4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Контактные данные ответственного за прием документов в 1 класс-8(843)713-89-19</w:t>
      </w:r>
    </w:p>
    <w:p w14:paraId="2486019D">
      <w:pPr>
        <w:pStyle w:val="5"/>
        <w:shd w:val="clear" w:color="auto" w:fill="F6F6F6"/>
        <w:spacing w:before="0" w:beforeAutospacing="0" w:after="240" w:afterAutospacing="0" w:line="309" w:lineRule="atLeast"/>
        <w:textAlignment w:val="baseline"/>
        <w:rPr>
          <w:color w:val="000000"/>
          <w:sz w:val="28"/>
          <w:szCs w:val="28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CC"/>
    <w:family w:val="swiss"/>
    <w:pitch w:val="default"/>
    <w:sig w:usb0="E0002AFF" w:usb1="C0007843" w:usb2="00000009" w:usb3="00000000" w:csb0="400001FF" w:csb1="FFFF0000"/>
  </w:font>
  <w:font w:name="Calibri">
    <w:panose1 w:val="020F0502020204030204"/>
    <w:charset w:val="CC"/>
    <w:family w:val="swiss"/>
    <w:pitch w:val="default"/>
    <w:sig w:usb0="E00002FF" w:usb1="4000ACFF" w:usb2="00000001" w:usb3="00000000" w:csb0="2000019F" w:csb1="00000000"/>
  </w:font>
  <w:font w:name="Arial MT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4FE42AE"/>
    <w:multiLevelType w:val="multilevel"/>
    <w:tmpl w:val="04FE42AE"/>
    <w:lvl w:ilvl="0" w:tentative="0">
      <w:start w:val="1"/>
      <w:numFmt w:val="bullet"/>
      <w:lvlText w:val="•"/>
      <w:lvlJc w:val="left"/>
      <w:pPr>
        <w:tabs>
          <w:tab w:val="left" w:pos="720"/>
        </w:tabs>
        <w:ind w:left="720" w:hanging="360"/>
      </w:pPr>
      <w:rPr>
        <w:rFonts w:hint="default" w:ascii="Arial MT" w:hAnsi="Arial MT"/>
      </w:rPr>
    </w:lvl>
    <w:lvl w:ilvl="1" w:tentative="0">
      <w:start w:val="1"/>
      <w:numFmt w:val="bullet"/>
      <w:lvlText w:val="•"/>
      <w:lvlJc w:val="left"/>
      <w:pPr>
        <w:tabs>
          <w:tab w:val="left" w:pos="1440"/>
        </w:tabs>
        <w:ind w:left="1440" w:hanging="360"/>
      </w:pPr>
      <w:rPr>
        <w:rFonts w:hint="default" w:ascii="Arial MT" w:hAnsi="Arial MT"/>
      </w:rPr>
    </w:lvl>
    <w:lvl w:ilvl="2" w:tentative="0">
      <w:start w:val="1"/>
      <w:numFmt w:val="bullet"/>
      <w:lvlText w:val="•"/>
      <w:lvlJc w:val="left"/>
      <w:pPr>
        <w:tabs>
          <w:tab w:val="left" w:pos="2160"/>
        </w:tabs>
        <w:ind w:left="2160" w:hanging="360"/>
      </w:pPr>
      <w:rPr>
        <w:rFonts w:hint="default" w:ascii="Arial MT" w:hAnsi="Arial MT"/>
      </w:rPr>
    </w:lvl>
    <w:lvl w:ilvl="3" w:tentative="0">
      <w:start w:val="1"/>
      <w:numFmt w:val="bullet"/>
      <w:lvlText w:val="•"/>
      <w:lvlJc w:val="left"/>
      <w:pPr>
        <w:tabs>
          <w:tab w:val="left" w:pos="2880"/>
        </w:tabs>
        <w:ind w:left="2880" w:hanging="360"/>
      </w:pPr>
      <w:rPr>
        <w:rFonts w:hint="default" w:ascii="Arial MT" w:hAnsi="Arial MT"/>
      </w:rPr>
    </w:lvl>
    <w:lvl w:ilvl="4" w:tentative="0">
      <w:start w:val="1"/>
      <w:numFmt w:val="bullet"/>
      <w:lvlText w:val="•"/>
      <w:lvlJc w:val="left"/>
      <w:pPr>
        <w:tabs>
          <w:tab w:val="left" w:pos="3600"/>
        </w:tabs>
        <w:ind w:left="3600" w:hanging="360"/>
      </w:pPr>
      <w:rPr>
        <w:rFonts w:hint="default" w:ascii="Arial MT" w:hAnsi="Arial MT"/>
      </w:rPr>
    </w:lvl>
    <w:lvl w:ilvl="5" w:tentative="0">
      <w:start w:val="1"/>
      <w:numFmt w:val="bullet"/>
      <w:lvlText w:val="•"/>
      <w:lvlJc w:val="left"/>
      <w:pPr>
        <w:tabs>
          <w:tab w:val="left" w:pos="4320"/>
        </w:tabs>
        <w:ind w:left="4320" w:hanging="360"/>
      </w:pPr>
      <w:rPr>
        <w:rFonts w:hint="default" w:ascii="Arial MT" w:hAnsi="Arial MT"/>
      </w:rPr>
    </w:lvl>
    <w:lvl w:ilvl="6" w:tentative="0">
      <w:start w:val="1"/>
      <w:numFmt w:val="bullet"/>
      <w:lvlText w:val="•"/>
      <w:lvlJc w:val="left"/>
      <w:pPr>
        <w:tabs>
          <w:tab w:val="left" w:pos="5040"/>
        </w:tabs>
        <w:ind w:left="5040" w:hanging="360"/>
      </w:pPr>
      <w:rPr>
        <w:rFonts w:hint="default" w:ascii="Arial MT" w:hAnsi="Arial MT"/>
      </w:rPr>
    </w:lvl>
    <w:lvl w:ilvl="7" w:tentative="0">
      <w:start w:val="1"/>
      <w:numFmt w:val="bullet"/>
      <w:lvlText w:val="•"/>
      <w:lvlJc w:val="left"/>
      <w:pPr>
        <w:tabs>
          <w:tab w:val="left" w:pos="5760"/>
        </w:tabs>
        <w:ind w:left="5760" w:hanging="360"/>
      </w:pPr>
      <w:rPr>
        <w:rFonts w:hint="default" w:ascii="Arial MT" w:hAnsi="Arial MT"/>
      </w:rPr>
    </w:lvl>
    <w:lvl w:ilvl="8" w:tentative="0">
      <w:start w:val="1"/>
      <w:numFmt w:val="bullet"/>
      <w:lvlText w:val="•"/>
      <w:lvlJc w:val="left"/>
      <w:pPr>
        <w:tabs>
          <w:tab w:val="left" w:pos="6480"/>
        </w:tabs>
        <w:ind w:left="6480" w:hanging="360"/>
      </w:pPr>
      <w:rPr>
        <w:rFonts w:hint="default" w:ascii="Arial MT" w:hAnsi="Arial M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3D7E27"/>
    <w:rsid w:val="000A675A"/>
    <w:rsid w:val="00327261"/>
    <w:rsid w:val="003D7E27"/>
    <w:rsid w:val="00866567"/>
    <w:rsid w:val="00894E27"/>
    <w:rsid w:val="00AA56AE"/>
    <w:rsid w:val="00CD095D"/>
    <w:rsid w:val="00D90319"/>
    <w:rsid w:val="00E222FD"/>
    <w:rsid w:val="00E57E3F"/>
    <w:rsid w:val="00EA7905"/>
    <w:rsid w:val="1E747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2"/>
    <w:qFormat/>
    <w:uiPriority w:val="22"/>
    <w:rPr>
      <w:b/>
      <w:bCs/>
    </w:rPr>
  </w:style>
  <w:style w:type="paragraph" w:styleId="5">
    <w:name w:val="Normal (Web)"/>
    <w:basedOn w:val="1"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413</Words>
  <Characters>2357</Characters>
  <Lines>19</Lines>
  <Paragraphs>5</Paragraphs>
  <TotalTime>4</TotalTime>
  <ScaleCrop>false</ScaleCrop>
  <LinksUpToDate>false</LinksUpToDate>
  <CharactersWithSpaces>2765</CharactersWithSpaces>
  <Application>WPS Office_12.2.0.19805_F1E327BC-269C-435d-A152-05C5408002CA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2021-04-01T10:08:00Z</dcterms:created>
  <dc:creator>user</dc:creator>
  <cp:lastModifiedBy>user</cp:lastModifiedBy>
  <dcterms:modified xsi:type="dcterms:W3CDTF">2025-03-05T05:49:52Z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908ABD40E4BF4502A1A4404110A69690_12</vt:lpwstr>
  </property>
</Properties>
</file>